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E3" w:rsidRDefault="004B2BAB" w:rsidP="00162463">
      <w:pPr>
        <w:spacing w:after="0" w:line="240" w:lineRule="auto"/>
        <w:rPr>
          <w:sz w:val="20"/>
        </w:rPr>
      </w:pPr>
      <w:r>
        <w:rPr>
          <w:noProof/>
          <w:lang w:eastAsia="en-GB"/>
        </w:rPr>
        <w:drawing>
          <wp:inline distT="0" distB="0" distL="0" distR="0" wp14:anchorId="3291A33A" wp14:editId="182FB660">
            <wp:extent cx="2205699" cy="558053"/>
            <wp:effectExtent l="0" t="0" r="4445" b="0"/>
            <wp:docPr id="14" name="Picture 14" descr="https://www.gre.ac.uk/__data/assets/image/0007/1367179/UoG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re.ac.uk/__data/assets/image/0007/1367179/UoG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790" cy="56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BAB" w:rsidRDefault="004B2BAB" w:rsidP="00CA76E3">
      <w:pPr>
        <w:spacing w:after="0" w:line="240" w:lineRule="auto"/>
        <w:ind w:left="360"/>
        <w:rPr>
          <w:sz w:val="20"/>
        </w:rPr>
      </w:pPr>
    </w:p>
    <w:p w:rsidR="004B2BAB" w:rsidRDefault="004B2BAB" w:rsidP="00CA76E3">
      <w:pPr>
        <w:spacing w:after="0" w:line="240" w:lineRule="auto"/>
        <w:ind w:left="360"/>
        <w:rPr>
          <w:sz w:val="20"/>
        </w:rPr>
      </w:pPr>
    </w:p>
    <w:p w:rsidR="00CA76E3" w:rsidRPr="00C344C6" w:rsidRDefault="00CA76E3" w:rsidP="00CA76E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MPhil/PhD Scholarship </w:t>
      </w:r>
    </w:p>
    <w:p w:rsidR="00CA76E3" w:rsidRPr="00C344C6" w:rsidRDefault="00CA76E3" w:rsidP="00CA76E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Ref:</w:t>
      </w:r>
      <w:r w:rsidR="00CA10AB">
        <w:rPr>
          <w:b/>
          <w:sz w:val="28"/>
          <w:szCs w:val="28"/>
        </w:rPr>
        <w:t xml:space="preserve"> </w:t>
      </w:r>
      <w:r w:rsidR="00CA10AB" w:rsidRPr="00CA10AB">
        <w:rPr>
          <w:b/>
          <w:sz w:val="28"/>
          <w:szCs w:val="28"/>
        </w:rPr>
        <w:t>VCS-ES-06-17.</w:t>
      </w:r>
    </w:p>
    <w:p w:rsidR="00CA76E3" w:rsidRDefault="0057658F" w:rsidP="00CA76E3">
      <w:pPr>
        <w:spacing w:after="0" w:line="240" w:lineRule="auto"/>
        <w:rPr>
          <w:sz w:val="20"/>
        </w:rPr>
      </w:pPr>
      <w:r>
        <w:rPr>
          <w:b/>
          <w:sz w:val="28"/>
          <w:szCs w:val="28"/>
        </w:rPr>
        <w:t>Natural Resources Institute</w:t>
      </w:r>
      <w:r w:rsidR="00867A20">
        <w:rPr>
          <w:b/>
          <w:sz w:val="28"/>
          <w:szCs w:val="28"/>
        </w:rPr>
        <w:t xml:space="preserve"> (NRI)</w:t>
      </w:r>
      <w:r w:rsidR="00CA76E3" w:rsidRPr="00F378C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Medway</w:t>
      </w:r>
      <w:r w:rsidR="00CA76E3">
        <w:rPr>
          <w:b/>
          <w:sz w:val="28"/>
          <w:szCs w:val="28"/>
        </w:rPr>
        <w:t xml:space="preserve"> </w:t>
      </w:r>
      <w:r w:rsidR="00CA76E3" w:rsidRPr="00F378C5">
        <w:rPr>
          <w:b/>
          <w:sz w:val="28"/>
          <w:szCs w:val="28"/>
        </w:rPr>
        <w:t>Campus</w:t>
      </w:r>
    </w:p>
    <w:p w:rsidR="00CA76E3" w:rsidRDefault="00CA76E3" w:rsidP="00CA76E3">
      <w:pPr>
        <w:spacing w:after="120"/>
        <w:jc w:val="both"/>
        <w:rPr>
          <w:b/>
          <w:sz w:val="24"/>
          <w:szCs w:val="24"/>
        </w:rPr>
      </w:pPr>
    </w:p>
    <w:p w:rsidR="0037608B" w:rsidRDefault="00CA76E3" w:rsidP="00CA76E3">
      <w:pPr>
        <w:spacing w:after="120"/>
        <w:jc w:val="both"/>
      </w:pPr>
      <w:r w:rsidRPr="00BC599C">
        <w:rPr>
          <w:b/>
          <w:sz w:val="24"/>
          <w:szCs w:val="24"/>
        </w:rPr>
        <w:t>Title:</w:t>
      </w:r>
      <w:r w:rsidRPr="00F378C5">
        <w:t xml:space="preserve"> </w:t>
      </w:r>
      <w:r w:rsidR="008F62E3">
        <w:t xml:space="preserve">Using </w:t>
      </w:r>
      <w:r w:rsidR="00F93069">
        <w:t>Information Communication Technologies (</w:t>
      </w:r>
      <w:r w:rsidR="008F62E3">
        <w:t>ICTs</w:t>
      </w:r>
      <w:r w:rsidR="00F93069">
        <w:t>)</w:t>
      </w:r>
      <w:r w:rsidR="008F62E3">
        <w:t xml:space="preserve"> for</w:t>
      </w:r>
      <w:r w:rsidR="00CA3DE8">
        <w:t xml:space="preserve"> assess</w:t>
      </w:r>
      <w:r w:rsidR="008F62E3">
        <w:t>ing</w:t>
      </w:r>
      <w:r w:rsidR="0037608B">
        <w:t xml:space="preserve"> women’</w:t>
      </w:r>
      <w:r w:rsidR="00182D3F">
        <w:t>s time use to inform</w:t>
      </w:r>
      <w:r w:rsidR="0037608B">
        <w:t xml:space="preserve"> nutrition-</w:t>
      </w:r>
      <w:r w:rsidR="008F62E3">
        <w:t>sensitive agriculture interventions</w:t>
      </w:r>
      <w:r w:rsidR="002072FC">
        <w:t xml:space="preserve"> </w:t>
      </w:r>
    </w:p>
    <w:p w:rsidR="00CA76E3" w:rsidRDefault="00CA76E3" w:rsidP="00CA76E3">
      <w:pPr>
        <w:spacing w:after="120"/>
        <w:jc w:val="both"/>
        <w:rPr>
          <w:sz w:val="24"/>
          <w:szCs w:val="24"/>
        </w:rPr>
      </w:pPr>
      <w:r w:rsidRPr="00BC599C">
        <w:rPr>
          <w:b/>
          <w:sz w:val="24"/>
          <w:szCs w:val="24"/>
        </w:rPr>
        <w:t>Description:</w:t>
      </w:r>
      <w:r w:rsidRPr="00F378C5">
        <w:t xml:space="preserve"> </w:t>
      </w:r>
    </w:p>
    <w:p w:rsidR="006C108F" w:rsidRDefault="002072FC" w:rsidP="00CA76E3">
      <w:pPr>
        <w:spacing w:after="120"/>
        <w:jc w:val="both"/>
      </w:pPr>
      <w:r w:rsidRPr="00182D3F">
        <w:t>The</w:t>
      </w:r>
      <w:r w:rsidR="00DC5C0E" w:rsidRPr="00182D3F">
        <w:t xml:space="preserve"> overall aim of the project is to </w:t>
      </w:r>
      <w:r w:rsidR="009E1331" w:rsidRPr="00182D3F">
        <w:t>increase</w:t>
      </w:r>
      <w:r w:rsidR="004B5806" w:rsidRPr="00182D3F">
        <w:t xml:space="preserve"> understanding of the impact of nutrition-sensitive agriculture interventions</w:t>
      </w:r>
      <w:r w:rsidR="00572B55" w:rsidRPr="00182D3F">
        <w:t xml:space="preserve"> on women and youn</w:t>
      </w:r>
      <w:r w:rsidR="00E71662" w:rsidRPr="00182D3F">
        <w:t>g children</w:t>
      </w:r>
      <w:r w:rsidR="00572B55" w:rsidRPr="00182D3F">
        <w:t>.</w:t>
      </w:r>
      <w:r w:rsidR="00E71662">
        <w:t xml:space="preserve"> </w:t>
      </w:r>
      <w:r w:rsidR="005A39DA" w:rsidRPr="002A0A00">
        <w:t>Agriculture project</w:t>
      </w:r>
      <w:r w:rsidR="006A0479">
        <w:t xml:space="preserve"> interventions</w:t>
      </w:r>
      <w:r w:rsidR="005A39DA" w:rsidRPr="002A0A00">
        <w:t xml:space="preserve"> can have positive or negative impacts on maternal and infant well-being, depending on</w:t>
      </w:r>
      <w:r w:rsidR="005A39DA">
        <w:t xml:space="preserve"> the</w:t>
      </w:r>
      <w:r w:rsidR="005A39DA" w:rsidRPr="002A0A00">
        <w:t xml:space="preserve"> consequences </w:t>
      </w:r>
      <w:r w:rsidR="005A39DA">
        <w:t>for</w:t>
      </w:r>
      <w:r w:rsidR="005A39DA" w:rsidRPr="002A0A00">
        <w:t xml:space="preserve"> women’s workload. </w:t>
      </w:r>
      <w:r w:rsidR="002142CD">
        <w:t xml:space="preserve">Changes in women’s workloads can have an impact on </w:t>
      </w:r>
      <w:r w:rsidR="002142CD" w:rsidRPr="002A0A00">
        <w:t xml:space="preserve">activity patterns and maternal and infant dietary practices, </w:t>
      </w:r>
      <w:r w:rsidR="006A0479">
        <w:t>which affect</w:t>
      </w:r>
      <w:r w:rsidR="002142CD">
        <w:t xml:space="preserve"> </w:t>
      </w:r>
      <w:r w:rsidR="002142CD" w:rsidRPr="002A0A00">
        <w:t>maternal and child nutrition</w:t>
      </w:r>
      <w:r w:rsidR="002142CD">
        <w:t xml:space="preserve">. </w:t>
      </w:r>
      <w:r w:rsidR="002142CD" w:rsidRPr="006A0479">
        <w:t>Evaluation of th</w:t>
      </w:r>
      <w:r w:rsidR="005A39DA" w:rsidRPr="006A0479">
        <w:t>e</w:t>
      </w:r>
      <w:r w:rsidR="002142CD" w:rsidRPr="006A0479">
        <w:t xml:space="preserve">se changes is important </w:t>
      </w:r>
      <w:r w:rsidR="005A39DA" w:rsidRPr="006A0479">
        <w:t xml:space="preserve">to ensure positive impacts </w:t>
      </w:r>
      <w:r w:rsidR="002142CD" w:rsidRPr="006A0479">
        <w:t>and avoid unintended negative consequences</w:t>
      </w:r>
      <w:r w:rsidR="006A0479" w:rsidRPr="006A0479">
        <w:t>, but t</w:t>
      </w:r>
      <w:r w:rsidR="00673AB2" w:rsidRPr="006A0479">
        <w:t>raditional methods</w:t>
      </w:r>
      <w:r w:rsidR="00E71662" w:rsidRPr="006A0479">
        <w:t xml:space="preserve"> f</w:t>
      </w:r>
      <w:r w:rsidR="009E1331" w:rsidRPr="006A0479">
        <w:t>or assessing women’s workload</w:t>
      </w:r>
      <w:r w:rsidR="00E71662" w:rsidRPr="006A0479">
        <w:t xml:space="preserve"> and maternal and infant dietary practices</w:t>
      </w:r>
      <w:r w:rsidR="00673AB2" w:rsidRPr="006A0479">
        <w:t xml:space="preserve"> </w:t>
      </w:r>
      <w:r w:rsidR="006A0479">
        <w:t>are</w:t>
      </w:r>
      <w:r w:rsidR="00E71662" w:rsidRPr="006A0479">
        <w:t xml:space="preserve"> prone to substantial error and bias. </w:t>
      </w:r>
      <w:r w:rsidR="00E71662">
        <w:t>The project</w:t>
      </w:r>
      <w:r>
        <w:t xml:space="preserve"> aims to</w:t>
      </w:r>
      <w:r w:rsidR="00572B55">
        <w:t xml:space="preserve"> develop a set of tools and metrics </w:t>
      </w:r>
      <w:r w:rsidR="006C108F">
        <w:t xml:space="preserve">for more accurate </w:t>
      </w:r>
      <w:r w:rsidR="00572B55">
        <w:t>measure</w:t>
      </w:r>
      <w:r w:rsidR="006C108F">
        <w:t>ment of</w:t>
      </w:r>
      <w:r w:rsidR="00572B55">
        <w:t xml:space="preserve"> </w:t>
      </w:r>
      <w:r w:rsidR="00271318">
        <w:t>maternal time use</w:t>
      </w:r>
      <w:r w:rsidR="00C019D4">
        <w:t>.</w:t>
      </w:r>
      <w:r w:rsidR="002A6202" w:rsidRPr="00E71662">
        <w:t xml:space="preserve"> </w:t>
      </w:r>
      <w:r w:rsidR="00EE1E9A" w:rsidRPr="00E71662">
        <w:t>Innovative electronic data capture tools</w:t>
      </w:r>
      <w:r w:rsidR="00C019D4">
        <w:t xml:space="preserve"> </w:t>
      </w:r>
      <w:r w:rsidR="006A0479">
        <w:t xml:space="preserve">and their relevance </w:t>
      </w:r>
      <w:r w:rsidR="006A0479" w:rsidRPr="00E71662">
        <w:t>for use in L</w:t>
      </w:r>
      <w:r w:rsidR="006A0479">
        <w:t xml:space="preserve">ow and Middle Income Countries (LMIC) </w:t>
      </w:r>
      <w:r w:rsidR="006C108F">
        <w:t xml:space="preserve">will be assessed </w:t>
      </w:r>
      <w:r w:rsidR="006A0479">
        <w:t xml:space="preserve">in the </w:t>
      </w:r>
      <w:r w:rsidR="004B21FC">
        <w:t>c</w:t>
      </w:r>
      <w:r w:rsidR="00DF5EAD">
        <w:t xml:space="preserve">ontext </w:t>
      </w:r>
      <w:r w:rsidR="006A0479">
        <w:t>of</w:t>
      </w:r>
      <w:r w:rsidR="00DF5EAD">
        <w:t xml:space="preserve"> an agricultural project </w:t>
      </w:r>
      <w:r w:rsidR="00182D3F">
        <w:t>promot</w:t>
      </w:r>
      <w:r w:rsidR="00DF5EAD">
        <w:t>ing the use of women’s labour-saving technologies in Uganda.</w:t>
      </w:r>
      <w:r w:rsidR="00EE1E9A" w:rsidRPr="00EE1E9A">
        <w:t xml:space="preserve"> </w:t>
      </w:r>
    </w:p>
    <w:p w:rsidR="00CA76E3" w:rsidRDefault="002072FC" w:rsidP="00CA76E3">
      <w:pPr>
        <w:spacing w:after="120"/>
        <w:jc w:val="both"/>
        <w:rPr>
          <w:szCs w:val="24"/>
        </w:rPr>
      </w:pPr>
      <w:r>
        <w:t>The</w:t>
      </w:r>
      <w:r w:rsidR="00045FA9">
        <w:t xml:space="preserve"> research </w:t>
      </w:r>
      <w:r w:rsidR="002142CD">
        <w:t xml:space="preserve">is </w:t>
      </w:r>
      <w:r w:rsidR="00045FA9">
        <w:t>part of a</w:t>
      </w:r>
      <w:r w:rsidR="002142CD">
        <w:t>n innovative</w:t>
      </w:r>
      <w:r>
        <w:t xml:space="preserve"> Metrics and Methods for Agriculture and Nutrition Actions (IMMANA) project</w:t>
      </w:r>
      <w:r w:rsidR="002A6202">
        <w:t xml:space="preserve"> funded by the Department for International Development and</w:t>
      </w:r>
      <w:r>
        <w:t xml:space="preserve"> implemented by </w:t>
      </w:r>
      <w:r w:rsidR="00867A20">
        <w:t>NRI</w:t>
      </w:r>
      <w:r>
        <w:t xml:space="preserve"> in collaboration with the </w:t>
      </w:r>
      <w:r w:rsidR="00A12EB7">
        <w:t>London School of Hygiene and Tropical Medicine and Africa Innovations Institute (AfrII), Uganda.</w:t>
      </w:r>
      <w:r w:rsidR="00105CC4">
        <w:t xml:space="preserve"> </w:t>
      </w:r>
      <w:r w:rsidR="00BF5050">
        <w:rPr>
          <w:szCs w:val="24"/>
        </w:rPr>
        <w:t xml:space="preserve">Candidates should have </w:t>
      </w:r>
      <w:r w:rsidR="00D113E0">
        <w:rPr>
          <w:szCs w:val="24"/>
        </w:rPr>
        <w:t>a</w:t>
      </w:r>
      <w:r w:rsidR="00A12EB7">
        <w:rPr>
          <w:szCs w:val="24"/>
        </w:rPr>
        <w:t xml:space="preserve"> </w:t>
      </w:r>
      <w:r w:rsidR="006816D7">
        <w:rPr>
          <w:szCs w:val="24"/>
        </w:rPr>
        <w:t>Masters degree</w:t>
      </w:r>
      <w:r w:rsidR="00D113E0">
        <w:rPr>
          <w:szCs w:val="24"/>
        </w:rPr>
        <w:t xml:space="preserve"> in gender studies</w:t>
      </w:r>
      <w:r w:rsidR="003C76BB">
        <w:rPr>
          <w:szCs w:val="24"/>
        </w:rPr>
        <w:t>, development studies</w:t>
      </w:r>
      <w:r w:rsidR="006816D7">
        <w:rPr>
          <w:szCs w:val="24"/>
        </w:rPr>
        <w:t xml:space="preserve">, or other </w:t>
      </w:r>
      <w:r w:rsidR="00105CC4">
        <w:rPr>
          <w:szCs w:val="24"/>
        </w:rPr>
        <w:t xml:space="preserve">relevant </w:t>
      </w:r>
      <w:r w:rsidR="006816D7">
        <w:rPr>
          <w:szCs w:val="24"/>
        </w:rPr>
        <w:t xml:space="preserve">social science </w:t>
      </w:r>
      <w:r w:rsidR="00BF5050">
        <w:rPr>
          <w:szCs w:val="24"/>
        </w:rPr>
        <w:t>discipline</w:t>
      </w:r>
      <w:r w:rsidR="00105CC4">
        <w:rPr>
          <w:szCs w:val="24"/>
        </w:rPr>
        <w:t xml:space="preserve">; </w:t>
      </w:r>
      <w:r w:rsidR="00D113E0">
        <w:rPr>
          <w:szCs w:val="24"/>
        </w:rPr>
        <w:t>excellent research skills</w:t>
      </w:r>
      <w:r w:rsidR="006A0479">
        <w:rPr>
          <w:szCs w:val="24"/>
        </w:rPr>
        <w:t xml:space="preserve"> and</w:t>
      </w:r>
      <w:r w:rsidR="00867A20">
        <w:rPr>
          <w:szCs w:val="24"/>
        </w:rPr>
        <w:t xml:space="preserve"> </w:t>
      </w:r>
      <w:r w:rsidR="00D113E0">
        <w:rPr>
          <w:szCs w:val="24"/>
        </w:rPr>
        <w:t>experience with gender</w:t>
      </w:r>
      <w:r w:rsidR="00542572">
        <w:rPr>
          <w:szCs w:val="24"/>
        </w:rPr>
        <w:t xml:space="preserve"> and</w:t>
      </w:r>
      <w:r w:rsidR="00D113E0">
        <w:rPr>
          <w:szCs w:val="24"/>
        </w:rPr>
        <w:t xml:space="preserve"> agricultur</w:t>
      </w:r>
      <w:r w:rsidR="002C0C66">
        <w:rPr>
          <w:szCs w:val="24"/>
        </w:rPr>
        <w:t xml:space="preserve">e or nutrition programmes in a </w:t>
      </w:r>
      <w:r w:rsidR="006A0479">
        <w:rPr>
          <w:szCs w:val="24"/>
        </w:rPr>
        <w:t xml:space="preserve">rural LMIC setting. Refer to the full advertisement for further details. </w:t>
      </w:r>
    </w:p>
    <w:p w:rsidR="00CA76E3" w:rsidRPr="00F953B6" w:rsidRDefault="00CA76E3" w:rsidP="00CA76E3">
      <w:pPr>
        <w:spacing w:after="120"/>
        <w:jc w:val="both"/>
        <w:rPr>
          <w:b/>
          <w:szCs w:val="24"/>
        </w:rPr>
      </w:pPr>
      <w:r w:rsidRPr="00F953B6">
        <w:rPr>
          <w:b/>
          <w:szCs w:val="24"/>
        </w:rPr>
        <w:t xml:space="preserve">For further information please contact the supervisor: </w:t>
      </w:r>
    </w:p>
    <w:p w:rsidR="00F32495" w:rsidRPr="00F93069" w:rsidRDefault="00F32495" w:rsidP="00CA76E3">
      <w:pPr>
        <w:spacing w:after="120"/>
        <w:jc w:val="both"/>
        <w:rPr>
          <w:lang w:val="fr-FR"/>
        </w:rPr>
      </w:pPr>
      <w:r w:rsidRPr="00F93069">
        <w:rPr>
          <w:lang w:val="fr-FR"/>
        </w:rPr>
        <w:t xml:space="preserve">Adrienne Martin </w:t>
      </w:r>
      <w:hyperlink r:id="rId8" w:history="1">
        <w:r w:rsidRPr="00F93069">
          <w:rPr>
            <w:rStyle w:val="Hyperlink"/>
            <w:lang w:val="fr-FR"/>
          </w:rPr>
          <w:t>a.m.martin@gre.ac.uk</w:t>
        </w:r>
      </w:hyperlink>
    </w:p>
    <w:p w:rsidR="00CA76E3" w:rsidRPr="00F953B6" w:rsidRDefault="00CA76E3" w:rsidP="00CA76E3">
      <w:pPr>
        <w:spacing w:after="120"/>
        <w:jc w:val="both"/>
        <w:rPr>
          <w:szCs w:val="24"/>
        </w:rPr>
      </w:pPr>
      <w:r w:rsidRPr="0012086A">
        <w:rPr>
          <w:i/>
        </w:rPr>
        <w:t>Bursary available (subject to satisfactory performance):</w:t>
      </w:r>
    </w:p>
    <w:p w:rsidR="00CA76E3" w:rsidRPr="0012086A" w:rsidRDefault="00CA76E3" w:rsidP="00CA76E3">
      <w:pPr>
        <w:autoSpaceDE w:val="0"/>
        <w:autoSpaceDN w:val="0"/>
        <w:adjustRightInd w:val="0"/>
        <w:jc w:val="both"/>
        <w:rPr>
          <w:i/>
        </w:rPr>
      </w:pPr>
      <w:r w:rsidRPr="0012086A">
        <w:rPr>
          <w:i/>
        </w:rPr>
        <w:t>Year 1:</w:t>
      </w:r>
      <w:r w:rsidRPr="0012086A">
        <w:rPr>
          <w:i/>
        </w:rPr>
        <w:tab/>
        <w:t>£</w:t>
      </w:r>
      <w:r>
        <w:rPr>
          <w:i/>
        </w:rPr>
        <w:t>14,</w:t>
      </w:r>
      <w:r w:rsidR="0049330B">
        <w:rPr>
          <w:i/>
        </w:rPr>
        <w:t>553</w:t>
      </w:r>
      <w:r>
        <w:rPr>
          <w:i/>
        </w:rPr>
        <w:tab/>
      </w:r>
      <w:r w:rsidRPr="0012086A">
        <w:rPr>
          <w:i/>
        </w:rPr>
        <w:t>Year 2:</w:t>
      </w:r>
      <w:r w:rsidRPr="0012086A">
        <w:rPr>
          <w:i/>
        </w:rPr>
        <w:tab/>
        <w:t>In line with RCUK rate</w:t>
      </w:r>
      <w:r w:rsidRPr="0012086A">
        <w:rPr>
          <w:i/>
        </w:rPr>
        <w:tab/>
        <w:t xml:space="preserve">     Year 3: In line with RCUK rate </w:t>
      </w:r>
    </w:p>
    <w:p w:rsidR="00CA76E3" w:rsidRPr="00F378C5" w:rsidRDefault="00992E54" w:rsidP="00CA76E3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T</w:t>
      </w:r>
      <w:r w:rsidR="00CA76E3" w:rsidRPr="0012086A">
        <w:rPr>
          <w:i/>
        </w:rPr>
        <w:t>he successful candidate will receive a contribution to tuition fees equivalent to the university’s Home/EU rate</w:t>
      </w:r>
      <w:r w:rsidR="00CA76E3">
        <w:rPr>
          <w:i/>
        </w:rPr>
        <w:t>, currently £</w:t>
      </w:r>
      <w:r w:rsidR="0049330B">
        <w:rPr>
          <w:i/>
        </w:rPr>
        <w:t>4,195</w:t>
      </w:r>
      <w:r w:rsidR="00CA76E3">
        <w:rPr>
          <w:i/>
        </w:rPr>
        <w:t>,</w:t>
      </w:r>
      <w:r w:rsidR="00CA76E3" w:rsidRPr="0012086A">
        <w:rPr>
          <w:i/>
        </w:rPr>
        <w:t xml:space="preserve"> for the duration of their scholarship. International applicants will need to pay the remainder tuition fee</w:t>
      </w:r>
      <w:r w:rsidR="00CB1FF3">
        <w:rPr>
          <w:i/>
        </w:rPr>
        <w:t xml:space="preserve">, currently </w:t>
      </w:r>
      <w:r w:rsidR="00CA76E3" w:rsidRPr="0012086A">
        <w:rPr>
          <w:i/>
        </w:rPr>
        <w:t>£</w:t>
      </w:r>
      <w:r w:rsidR="00CA76E3">
        <w:rPr>
          <w:i/>
        </w:rPr>
        <w:t>8,</w:t>
      </w:r>
      <w:r w:rsidR="0049330B">
        <w:rPr>
          <w:i/>
        </w:rPr>
        <w:t>305</w:t>
      </w:r>
      <w:r w:rsidR="00CB1FF3">
        <w:rPr>
          <w:i/>
        </w:rPr>
        <w:t>, for the duration of their scholarship. This fee is</w:t>
      </w:r>
      <w:r w:rsidR="00CA76E3" w:rsidRPr="0012086A">
        <w:rPr>
          <w:i/>
        </w:rPr>
        <w:t xml:space="preserve"> subject to an annual increase.</w:t>
      </w:r>
      <w:r w:rsidR="00CA76E3" w:rsidRPr="00F378C5">
        <w:rPr>
          <w:i/>
        </w:rPr>
        <w:t xml:space="preserve"> Scholarships are available for three years</w:t>
      </w:r>
      <w:r w:rsidR="003F39F6">
        <w:rPr>
          <w:i/>
        </w:rPr>
        <w:t>, full-time study,</w:t>
      </w:r>
      <w:r w:rsidR="00CA76E3" w:rsidRPr="00F378C5">
        <w:rPr>
          <w:i/>
        </w:rPr>
        <w:t xml:space="preserve"> from the date scholars first register as an MPhil/PhD student with the university. </w:t>
      </w:r>
      <w:r w:rsidR="003F39F6">
        <w:rPr>
          <w:i/>
        </w:rPr>
        <w:t>A</w:t>
      </w:r>
      <w:r w:rsidR="00CA76E3" w:rsidRPr="00F378C5">
        <w:rPr>
          <w:i/>
        </w:rPr>
        <w:t xml:space="preserve">pplicants must </w:t>
      </w:r>
      <w:r w:rsidR="00524619">
        <w:rPr>
          <w:i/>
        </w:rPr>
        <w:t>meet the programme entry requirements</w:t>
      </w:r>
      <w:r w:rsidR="00CA76E3" w:rsidRPr="00F378C5">
        <w:rPr>
          <w:i/>
        </w:rPr>
        <w:t xml:space="preserve">.  </w:t>
      </w:r>
    </w:p>
    <w:p w:rsidR="00CA76E3" w:rsidRPr="00C344C6" w:rsidRDefault="00CA76E3" w:rsidP="00CA76E3">
      <w:pPr>
        <w:jc w:val="both"/>
        <w:rPr>
          <w:i/>
        </w:rPr>
      </w:pPr>
      <w:r w:rsidRPr="00C344C6">
        <w:rPr>
          <w:i/>
        </w:rPr>
        <w:lastRenderedPageBreak/>
        <w:t>For additional information about the s</w:t>
      </w:r>
      <w:r>
        <w:rPr>
          <w:i/>
        </w:rPr>
        <w:t>cholar</w:t>
      </w:r>
      <w:r w:rsidRPr="00C344C6">
        <w:rPr>
          <w:i/>
        </w:rPr>
        <w:t xml:space="preserve">ship and links to the application form please go to: </w:t>
      </w:r>
      <w:hyperlink r:id="rId9" w:history="1">
        <w:r w:rsidRPr="00917F06">
          <w:rPr>
            <w:rStyle w:val="Hyperlink"/>
            <w:i/>
          </w:rPr>
          <w:t>http://www2.gre.ac.uk/research/study/studentships</w:t>
        </w:r>
      </w:hyperlink>
      <w:r w:rsidRPr="00C344C6">
        <w:rPr>
          <w:i/>
        </w:rPr>
        <w:t xml:space="preserve">  </w:t>
      </w:r>
    </w:p>
    <w:p w:rsidR="00CA76E3" w:rsidRPr="009D2D9D" w:rsidRDefault="00CA76E3" w:rsidP="00CA76E3">
      <w:pPr>
        <w:spacing w:after="0"/>
        <w:jc w:val="both"/>
        <w:rPr>
          <w:i/>
        </w:rPr>
      </w:pPr>
      <w:r w:rsidRPr="009D2D9D">
        <w:rPr>
          <w:b/>
          <w:i/>
        </w:rPr>
        <w:t>Please read this information before making an application</w:t>
      </w:r>
      <w:r w:rsidRPr="009D2D9D">
        <w:rPr>
          <w:i/>
        </w:rPr>
        <w:t xml:space="preserve">. </w:t>
      </w:r>
      <w:r w:rsidRPr="00F378C5">
        <w:rPr>
          <w:b/>
          <w:i/>
        </w:rPr>
        <w:t xml:space="preserve">Applications need to be made online via </w:t>
      </w:r>
      <w:hyperlink r:id="rId10" w:history="1">
        <w:r w:rsidRPr="009D2D9D">
          <w:rPr>
            <w:i/>
            <w:color w:val="0000FF"/>
            <w:u w:val="single"/>
          </w:rPr>
          <w:t>http://www2.gre.ac.uk/research/study/apply/application_process</w:t>
        </w:r>
      </w:hyperlink>
      <w:r>
        <w:rPr>
          <w:i/>
        </w:rPr>
        <w:t xml:space="preserve"> </w:t>
      </w:r>
      <w:r w:rsidRPr="00F378C5">
        <w:rPr>
          <w:b/>
          <w:i/>
        </w:rPr>
        <w:t xml:space="preserve">  No other form of application will be considered</w:t>
      </w:r>
      <w:r w:rsidRPr="009D2D9D">
        <w:rPr>
          <w:i/>
        </w:rPr>
        <w:t xml:space="preserve">. </w:t>
      </w:r>
    </w:p>
    <w:p w:rsidR="00CA76E3" w:rsidRPr="009D2D9D" w:rsidRDefault="00CA76E3" w:rsidP="00CA76E3">
      <w:pPr>
        <w:spacing w:after="0"/>
        <w:jc w:val="both"/>
        <w:rPr>
          <w:i/>
        </w:rPr>
      </w:pPr>
    </w:p>
    <w:p w:rsidR="00CA76E3" w:rsidRPr="009D2D9D" w:rsidRDefault="00CA76E3" w:rsidP="00CA76E3">
      <w:pPr>
        <w:spacing w:after="0"/>
        <w:jc w:val="both"/>
        <w:rPr>
          <w:i/>
        </w:rPr>
      </w:pPr>
      <w:r w:rsidRPr="009D2D9D">
        <w:rPr>
          <w:i/>
        </w:rPr>
        <w:t xml:space="preserve">All applications </w:t>
      </w:r>
      <w:r w:rsidRPr="009D2D9D">
        <w:rPr>
          <w:b/>
          <w:i/>
          <w:color w:val="FF0000"/>
        </w:rPr>
        <w:t>must include</w:t>
      </w:r>
      <w:r w:rsidRPr="009D2D9D">
        <w:rPr>
          <w:i/>
        </w:rPr>
        <w:t xml:space="preserve"> the following information.  </w:t>
      </w:r>
      <w:r w:rsidRPr="00F378C5">
        <w:rPr>
          <w:b/>
          <w:i/>
        </w:rPr>
        <w:t>Applications not containing these documents will not be considered</w:t>
      </w:r>
      <w:r w:rsidRPr="009D2D9D">
        <w:rPr>
          <w:i/>
        </w:rPr>
        <w:t>.</w:t>
      </w:r>
    </w:p>
    <w:p w:rsidR="00CA76E3" w:rsidRPr="009D2D9D" w:rsidRDefault="00CA76E3" w:rsidP="00CA76E3">
      <w:pPr>
        <w:spacing w:after="0"/>
        <w:jc w:val="both"/>
        <w:rPr>
          <w:i/>
        </w:rPr>
      </w:pPr>
    </w:p>
    <w:p w:rsidR="00CA76E3" w:rsidRDefault="00CA76E3" w:rsidP="00CA76E3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i/>
        </w:rPr>
      </w:pPr>
      <w:r w:rsidRPr="009D2D9D">
        <w:rPr>
          <w:b/>
          <w:i/>
        </w:rPr>
        <w:t>S</w:t>
      </w:r>
      <w:r>
        <w:rPr>
          <w:b/>
          <w:i/>
        </w:rPr>
        <w:t>cholar</w:t>
      </w:r>
      <w:r w:rsidRPr="009D2D9D">
        <w:rPr>
          <w:b/>
          <w:i/>
        </w:rPr>
        <w:t>ship Reference Number</w:t>
      </w:r>
      <w:r>
        <w:rPr>
          <w:b/>
          <w:i/>
        </w:rPr>
        <w:t xml:space="preserve"> (Ref)</w:t>
      </w:r>
      <w:r w:rsidRPr="009D2D9D">
        <w:rPr>
          <w:i/>
        </w:rPr>
        <w:t xml:space="preserve"> – included in the personal statement section together with your personal statement as to why you are applying</w:t>
      </w:r>
    </w:p>
    <w:p w:rsidR="00CA76E3" w:rsidRPr="00F378C5" w:rsidRDefault="00CA76E3" w:rsidP="00CA76E3">
      <w:pPr>
        <w:spacing w:after="0" w:line="240" w:lineRule="auto"/>
        <w:ind w:left="709" w:hanging="349"/>
        <w:rPr>
          <w:i/>
        </w:rPr>
      </w:pPr>
    </w:p>
    <w:p w:rsidR="00CA76E3" w:rsidRPr="00F378C5" w:rsidRDefault="00CA76E3" w:rsidP="00CA76E3">
      <w:pPr>
        <w:numPr>
          <w:ilvl w:val="0"/>
          <w:numId w:val="1"/>
        </w:numPr>
        <w:spacing w:after="0" w:line="240" w:lineRule="auto"/>
        <w:ind w:left="709" w:hanging="349"/>
        <w:rPr>
          <w:i/>
        </w:rPr>
      </w:pPr>
      <w:r>
        <w:rPr>
          <w:b/>
          <w:i/>
        </w:rPr>
        <w:t xml:space="preserve">a research proposal </w:t>
      </w:r>
      <w:r>
        <w:rPr>
          <w:i/>
        </w:rPr>
        <w:t>*</w:t>
      </w:r>
    </w:p>
    <w:p w:rsidR="00CA76E3" w:rsidRPr="009D2D9D" w:rsidRDefault="00CA76E3" w:rsidP="00CA76E3">
      <w:pPr>
        <w:spacing w:after="0" w:line="240" w:lineRule="auto"/>
        <w:ind w:left="709" w:hanging="349"/>
        <w:jc w:val="both"/>
        <w:rPr>
          <w:i/>
        </w:rPr>
      </w:pPr>
    </w:p>
    <w:p w:rsidR="00CA76E3" w:rsidRPr="009D2D9D" w:rsidRDefault="00CA76E3" w:rsidP="00CA76E3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i/>
        </w:rPr>
      </w:pPr>
      <w:r w:rsidRPr="009D2D9D">
        <w:rPr>
          <w:b/>
          <w:i/>
        </w:rPr>
        <w:t>a CV including 2 referees</w:t>
      </w:r>
      <w:r w:rsidRPr="009D2D9D">
        <w:rPr>
          <w:i/>
        </w:rPr>
        <w:t xml:space="preserve"> </w:t>
      </w:r>
      <w:r>
        <w:rPr>
          <w:i/>
        </w:rPr>
        <w:t>*</w:t>
      </w:r>
    </w:p>
    <w:p w:rsidR="00CA76E3" w:rsidRPr="009D2D9D" w:rsidRDefault="00CA76E3" w:rsidP="00CA76E3">
      <w:pPr>
        <w:spacing w:after="0" w:line="240" w:lineRule="auto"/>
        <w:ind w:left="709" w:hanging="349"/>
        <w:jc w:val="both"/>
        <w:rPr>
          <w:i/>
        </w:rPr>
      </w:pPr>
    </w:p>
    <w:p w:rsidR="00CA76E3" w:rsidRPr="009D2D9D" w:rsidRDefault="00CA76E3" w:rsidP="00CA76E3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i/>
        </w:rPr>
      </w:pPr>
      <w:r w:rsidRPr="009D2D9D">
        <w:rPr>
          <w:b/>
          <w:i/>
        </w:rPr>
        <w:t>academic qualification certificates/transcripts and IELTs</w:t>
      </w:r>
      <w:r>
        <w:rPr>
          <w:b/>
          <w:i/>
        </w:rPr>
        <w:t>/English Language</w:t>
      </w:r>
      <w:r w:rsidRPr="009D2D9D">
        <w:rPr>
          <w:b/>
          <w:i/>
        </w:rPr>
        <w:t xml:space="preserve"> certificate if you are an international applicant</w:t>
      </w:r>
      <w:r w:rsidRPr="00F953B6">
        <w:t xml:space="preserve"> </w:t>
      </w:r>
      <w:r w:rsidRPr="00F953B6">
        <w:rPr>
          <w:b/>
          <w:i/>
        </w:rPr>
        <w:t>or if English is not your first language or you are from a country where English is not the majority spoken language as defined by the UK Border Agency</w:t>
      </w:r>
      <w:r>
        <w:rPr>
          <w:i/>
        </w:rPr>
        <w:t xml:space="preserve"> *</w:t>
      </w:r>
    </w:p>
    <w:p w:rsidR="00CA76E3" w:rsidRDefault="00CA76E3" w:rsidP="00CA76E3">
      <w:pPr>
        <w:spacing w:after="0"/>
        <w:jc w:val="both"/>
        <w:rPr>
          <w:i/>
        </w:rPr>
      </w:pPr>
    </w:p>
    <w:p w:rsidR="00CA76E3" w:rsidRDefault="00CA76E3" w:rsidP="00CA76E3">
      <w:pPr>
        <w:spacing w:after="0"/>
        <w:jc w:val="both"/>
        <w:rPr>
          <w:i/>
        </w:rPr>
      </w:pPr>
      <w:r>
        <w:rPr>
          <w:i/>
        </w:rPr>
        <w:t>*</w:t>
      </w:r>
      <w:r w:rsidRPr="007640AE">
        <w:rPr>
          <w:i/>
        </w:rPr>
        <w:t xml:space="preserve">upload to the </w:t>
      </w:r>
      <w:r w:rsidR="002D6846">
        <w:rPr>
          <w:i/>
        </w:rPr>
        <w:t xml:space="preserve">qualification </w:t>
      </w:r>
      <w:r w:rsidRPr="007640AE">
        <w:rPr>
          <w:i/>
        </w:rPr>
        <w:t>section of the application form</w:t>
      </w:r>
      <w:r>
        <w:rPr>
          <w:i/>
        </w:rPr>
        <w:t>. Attachments need to be in PDF format.</w:t>
      </w:r>
    </w:p>
    <w:p w:rsidR="00CA76E3" w:rsidRDefault="00CA76E3" w:rsidP="00CA76E3">
      <w:pPr>
        <w:spacing w:after="0"/>
        <w:jc w:val="both"/>
        <w:rPr>
          <w:i/>
        </w:rPr>
      </w:pPr>
    </w:p>
    <w:p w:rsidR="00CA76E3" w:rsidRPr="009D2D9D" w:rsidRDefault="00CA76E3" w:rsidP="00CA76E3">
      <w:pPr>
        <w:spacing w:after="0"/>
        <w:jc w:val="both"/>
        <w:rPr>
          <w:b/>
          <w:i/>
          <w:sz w:val="24"/>
          <w:szCs w:val="24"/>
        </w:rPr>
      </w:pPr>
      <w:r w:rsidRPr="00F953B6">
        <w:rPr>
          <w:b/>
          <w:i/>
        </w:rPr>
        <w:t>The closing date for applications is</w:t>
      </w:r>
      <w:r w:rsidRPr="009D2D9D">
        <w:rPr>
          <w:i/>
        </w:rPr>
        <w:t xml:space="preserve"> </w:t>
      </w:r>
      <w:r w:rsidRPr="00F953B6">
        <w:rPr>
          <w:b/>
          <w:i/>
        </w:rPr>
        <w:t>midnight (UTC</w:t>
      </w:r>
      <w:r w:rsidRPr="003F39F6">
        <w:rPr>
          <w:b/>
          <w:i/>
        </w:rPr>
        <w:t>) on</w:t>
      </w:r>
      <w:r w:rsidR="003F39F6">
        <w:rPr>
          <w:b/>
          <w:i/>
        </w:rPr>
        <w:t xml:space="preserve"> 31 May 2017.</w:t>
      </w:r>
    </w:p>
    <w:p w:rsidR="00D144DD" w:rsidRDefault="00CA76E3">
      <w:r w:rsidRPr="00715F9D">
        <w:rPr>
          <w:i/>
        </w:rPr>
        <w:t>The s</w:t>
      </w:r>
      <w:r>
        <w:rPr>
          <w:i/>
        </w:rPr>
        <w:t>cholar</w:t>
      </w:r>
      <w:r w:rsidRPr="00715F9D">
        <w:rPr>
          <w:i/>
        </w:rPr>
        <w:t>ship must commence</w:t>
      </w:r>
      <w:r w:rsidR="0029355D">
        <w:rPr>
          <w:i/>
        </w:rPr>
        <w:t xml:space="preserve"> before</w:t>
      </w:r>
      <w:r w:rsidR="003F39F6">
        <w:rPr>
          <w:i/>
        </w:rPr>
        <w:t xml:space="preserve"> 29</w:t>
      </w:r>
      <w:r w:rsidR="0029355D">
        <w:rPr>
          <w:i/>
        </w:rPr>
        <w:t xml:space="preserve"> September 2</w:t>
      </w:r>
      <w:bookmarkStart w:id="0" w:name="_GoBack"/>
      <w:bookmarkEnd w:id="0"/>
      <w:r w:rsidR="0029355D">
        <w:rPr>
          <w:i/>
        </w:rPr>
        <w:t>017</w:t>
      </w:r>
      <w:r w:rsidRPr="00715F9D">
        <w:rPr>
          <w:i/>
        </w:rPr>
        <w:t>.</w:t>
      </w:r>
    </w:p>
    <w:sectPr w:rsidR="00D144DD" w:rsidSect="00246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7D3" w:rsidRDefault="00D777D3" w:rsidP="006816D7">
      <w:pPr>
        <w:spacing w:after="0" w:line="240" w:lineRule="auto"/>
      </w:pPr>
      <w:r>
        <w:separator/>
      </w:r>
    </w:p>
  </w:endnote>
  <w:endnote w:type="continuationSeparator" w:id="0">
    <w:p w:rsidR="00D777D3" w:rsidRDefault="00D777D3" w:rsidP="0068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7D3" w:rsidRDefault="00D777D3" w:rsidP="006816D7">
      <w:pPr>
        <w:spacing w:after="0" w:line="240" w:lineRule="auto"/>
      </w:pPr>
      <w:r>
        <w:separator/>
      </w:r>
    </w:p>
  </w:footnote>
  <w:footnote w:type="continuationSeparator" w:id="0">
    <w:p w:rsidR="00D777D3" w:rsidRDefault="00D777D3" w:rsidP="00681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C1DA7"/>
    <w:multiLevelType w:val="hybridMultilevel"/>
    <w:tmpl w:val="77EE8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45176"/>
    <w:multiLevelType w:val="hybridMultilevel"/>
    <w:tmpl w:val="E08E349E"/>
    <w:lvl w:ilvl="0" w:tplc="8DC2C180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E3"/>
    <w:rsid w:val="000349E5"/>
    <w:rsid w:val="00045FA9"/>
    <w:rsid w:val="00051F49"/>
    <w:rsid w:val="0006667C"/>
    <w:rsid w:val="00105CC4"/>
    <w:rsid w:val="001452F0"/>
    <w:rsid w:val="00151F32"/>
    <w:rsid w:val="00162463"/>
    <w:rsid w:val="00182D3F"/>
    <w:rsid w:val="002072FC"/>
    <w:rsid w:val="002142CD"/>
    <w:rsid w:val="00271318"/>
    <w:rsid w:val="002910C1"/>
    <w:rsid w:val="002930B6"/>
    <w:rsid w:val="0029355D"/>
    <w:rsid w:val="002A6202"/>
    <w:rsid w:val="002C0C66"/>
    <w:rsid w:val="002C2BFB"/>
    <w:rsid w:val="002D6846"/>
    <w:rsid w:val="002E2478"/>
    <w:rsid w:val="0037608B"/>
    <w:rsid w:val="00381D3C"/>
    <w:rsid w:val="003C76BB"/>
    <w:rsid w:val="003F39F6"/>
    <w:rsid w:val="0049330B"/>
    <w:rsid w:val="004B21FC"/>
    <w:rsid w:val="004B2BAB"/>
    <w:rsid w:val="004B5806"/>
    <w:rsid w:val="00524619"/>
    <w:rsid w:val="00542572"/>
    <w:rsid w:val="00572B55"/>
    <w:rsid w:val="0057658F"/>
    <w:rsid w:val="00582A30"/>
    <w:rsid w:val="005A39DA"/>
    <w:rsid w:val="00673AB2"/>
    <w:rsid w:val="006816D7"/>
    <w:rsid w:val="006A0479"/>
    <w:rsid w:val="006C108F"/>
    <w:rsid w:val="006E2D69"/>
    <w:rsid w:val="0076200D"/>
    <w:rsid w:val="00867A20"/>
    <w:rsid w:val="008F62E3"/>
    <w:rsid w:val="00976CC7"/>
    <w:rsid w:val="0098758D"/>
    <w:rsid w:val="00992E54"/>
    <w:rsid w:val="009E1331"/>
    <w:rsid w:val="00A12EB7"/>
    <w:rsid w:val="00A908E5"/>
    <w:rsid w:val="00AB5758"/>
    <w:rsid w:val="00AE66D3"/>
    <w:rsid w:val="00BF5050"/>
    <w:rsid w:val="00C019D4"/>
    <w:rsid w:val="00CA10AB"/>
    <w:rsid w:val="00CA3DE8"/>
    <w:rsid w:val="00CA76E3"/>
    <w:rsid w:val="00CB1FF3"/>
    <w:rsid w:val="00CD72AF"/>
    <w:rsid w:val="00D113E0"/>
    <w:rsid w:val="00D777D3"/>
    <w:rsid w:val="00DA1037"/>
    <w:rsid w:val="00DC545B"/>
    <w:rsid w:val="00DC5C0E"/>
    <w:rsid w:val="00DF5EAD"/>
    <w:rsid w:val="00E173C5"/>
    <w:rsid w:val="00E71662"/>
    <w:rsid w:val="00EE1E9A"/>
    <w:rsid w:val="00F32495"/>
    <w:rsid w:val="00F9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6E013-4D66-48F1-B15A-8340181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6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76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76E3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81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6D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81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6D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E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.martin@gre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2.gre.ac.uk/research/study/apply/application_proc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gre.ac.uk/research/study/student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Greenwich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Smith</dc:creator>
  <cp:keywords/>
  <dc:description/>
  <cp:lastModifiedBy>Hayley Smith</cp:lastModifiedBy>
  <cp:revision>3</cp:revision>
  <dcterms:created xsi:type="dcterms:W3CDTF">2017-05-02T12:43:00Z</dcterms:created>
  <dcterms:modified xsi:type="dcterms:W3CDTF">2017-05-02T12:47:00Z</dcterms:modified>
</cp:coreProperties>
</file>